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CellSpacing w:w="15" w:type="dxa"/>
        <w:tblInd w:w="-705" w:type="dxa"/>
        <w:tblBorders>
          <w:top w:val="single" w:sz="8" w:space="0" w:color="A2A9B1"/>
          <w:left w:val="single" w:sz="8" w:space="0" w:color="A2A9B1"/>
          <w:bottom w:val="single" w:sz="8" w:space="0" w:color="A2A9B1"/>
          <w:right w:val="single" w:sz="8" w:space="0" w:color="A2A9B1"/>
        </w:tblBorders>
        <w:shd w:val="clear" w:color="auto" w:fill="F8F9FA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3671"/>
        <w:gridCol w:w="6536"/>
      </w:tblGrid>
      <w:tr w:rsidR="007A52F3" w:rsidRPr="007A52F3" w:rsidTr="007A52F3">
        <w:trPr>
          <w:tblCellSpacing w:w="15" w:type="dxa"/>
        </w:trPr>
        <w:tc>
          <w:tcPr>
            <w:tcW w:w="10147" w:type="dxa"/>
            <w:gridSpan w:val="2"/>
            <w:shd w:val="clear" w:color="auto" w:fill="B0C4DE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8"/>
                <w:szCs w:val="48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8"/>
                <w:szCs w:val="48"/>
                <w:lang w:eastAsia="ru-RU"/>
              </w:rPr>
              <w:t>Евграф Иосифович Селиванов</w:t>
            </w:r>
          </w:p>
          <w:p w:rsid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22222"/>
                <w:sz w:val="30"/>
                <w:szCs w:val="30"/>
                <w:lang w:eastAsia="ru-RU"/>
              </w:rPr>
              <w:drawing>
                <wp:inline distT="0" distB="0" distL="0" distR="0">
                  <wp:extent cx="4889500" cy="7061200"/>
                  <wp:effectExtent l="19050" t="0" r="6350" b="0"/>
                  <wp:docPr id="10" name="Рисунок 9" descr="Селиванов,_Евграф_Иосиф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ливанов,_Евграф_Иосифович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70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F3" w:rsidRPr="007A52F3" w:rsidTr="007A52F3">
        <w:trPr>
          <w:tblCellSpacing w:w="15" w:type="dxa"/>
        </w:trPr>
        <w:tc>
          <w:tcPr>
            <w:tcW w:w="10147" w:type="dxa"/>
            <w:gridSpan w:val="2"/>
            <w:shd w:val="clear" w:color="auto" w:fill="F8F9FA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color w:val="222222"/>
                <w:sz w:val="25"/>
                <w:szCs w:val="25"/>
                <w:lang w:eastAsia="ru-RU"/>
              </w:rPr>
            </w:pP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</w:p>
          <w:p w:rsid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Дата рождения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  <w:p w:rsid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fldChar w:fldCharType="begin"/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instrText xml:space="preserve"> HYPERLINK "https://ru.wikipedia.org/wiki/26_%D1%81%D0%B5%D0%BD%D1%82%D1%8F%D0%B1%D1%80%D1%8F" \o "26 сентября" </w:instrText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fldChar w:fldCharType="separate"/>
            </w:r>
            <w:r w:rsidRPr="007A52F3">
              <w:rPr>
                <w:rFonts w:ascii="Arial" w:eastAsia="Times New Roman" w:hAnsi="Arial" w:cs="Arial"/>
                <w:color w:val="0B0080"/>
                <w:sz w:val="40"/>
                <w:szCs w:val="40"/>
                <w:lang w:eastAsia="ru-RU"/>
              </w:rPr>
              <w:t>26 сентября</w:t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fldChar w:fldCharType="end"/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 </w:t>
            </w:r>
            <w:hyperlink r:id="rId5" w:tooltip="1911 год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1911</w:t>
              </w:r>
            </w:hyperlink>
          </w:p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lastRenderedPageBreak/>
              <w:t>Место рождения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село </w:t>
            </w:r>
            <w:proofErr w:type="spellStart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Баженовское</w:t>
            </w:r>
            <w:proofErr w:type="spellEnd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Баженовская</w:t>
            </w:r>
            <w:proofErr w:type="spellEnd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 волость, </w:t>
            </w:r>
            <w:proofErr w:type="spellStart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begin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instrText xml:space="preserve"> HYPERLINK "https://ru.wikipedia.org/wiki/%D0%A2%D1%8E%D0%BA%D0%B0%D0%BB%D0%B8%D0%BD%D1%81%D0%BA%D0%B8%D0%B9_%D1%83%D0%B5%D0%B7%D0%B4" \o "Тюкалинский уезд" </w:instrText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separate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Тюкалинский</w:t>
            </w:r>
            <w:proofErr w:type="spellEnd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 уезд</w:t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end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, </w:t>
            </w:r>
            <w:proofErr w:type="spellStart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begin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instrText xml:space="preserve"> HYPERLINK "https://ru.wikipedia.org/wiki/%D0%A2%D0%BE%D0%B1%D0%BE%D0%BB%D1%8C%D1%81%D0%BA%D0%B0%D1%8F_%D0%B3%D1%83%D0%B1%D0%B5%D1%80%D0%BD%D0%B8%D1%8F" \o "Тобольская губерния" </w:instrText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separate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Тобольская</w:t>
            </w:r>
            <w:proofErr w:type="spellEnd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 губерния</w:t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fldChar w:fldCharType="end"/>
            </w: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, </w:t>
            </w:r>
            <w:hyperlink r:id="rId6" w:tooltip="Российская империя" w:history="1">
              <w:r w:rsidRPr="007A52F3">
                <w:rPr>
                  <w:rFonts w:ascii="Arial" w:eastAsia="Times New Roman" w:hAnsi="Arial" w:cs="Arial"/>
                  <w:color w:val="984806" w:themeColor="accent6" w:themeShade="80"/>
                  <w:sz w:val="40"/>
                  <w:szCs w:val="40"/>
                  <w:lang w:eastAsia="ru-RU"/>
                </w:rPr>
                <w:t>Российская империя</w:t>
              </w:r>
            </w:hyperlink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Дата смерти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hyperlink r:id="rId7" w:tooltip="24 марта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24 марта</w:t>
              </w:r>
            </w:hyperlink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 </w:t>
            </w:r>
            <w:hyperlink r:id="rId8" w:tooltip="1945 год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1945</w:t>
              </w:r>
            </w:hyperlink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 (33 года)</w:t>
            </w: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Место смерти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район </w:t>
            </w:r>
            <w:proofErr w:type="spellStart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Ненкау</w:t>
            </w:r>
            <w:proofErr w:type="spellEnd"/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 xml:space="preserve"> (под </w:t>
            </w:r>
            <w:hyperlink r:id="rId9" w:tooltip="Данциг" w:history="1">
              <w:r w:rsidRPr="007A52F3">
                <w:rPr>
                  <w:rFonts w:ascii="Arial" w:eastAsia="Times New Roman" w:hAnsi="Arial" w:cs="Arial"/>
                  <w:color w:val="984806" w:themeColor="accent6" w:themeShade="80"/>
                  <w:sz w:val="40"/>
                  <w:szCs w:val="40"/>
                  <w:lang w:eastAsia="ru-RU"/>
                </w:rPr>
                <w:t>Данцигом</w:t>
              </w:r>
            </w:hyperlink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, </w:t>
            </w:r>
            <w:hyperlink r:id="rId10" w:tooltip="Польша" w:history="1">
              <w:r w:rsidRPr="007A52F3">
                <w:rPr>
                  <w:rFonts w:ascii="Arial" w:eastAsia="Times New Roman" w:hAnsi="Arial" w:cs="Arial"/>
                  <w:color w:val="984806" w:themeColor="accent6" w:themeShade="80"/>
                  <w:sz w:val="40"/>
                  <w:szCs w:val="40"/>
                  <w:lang w:eastAsia="ru-RU"/>
                </w:rPr>
                <w:t>Польша</w:t>
              </w:r>
            </w:hyperlink>
            <w:r w:rsidRPr="007A52F3">
              <w:rPr>
                <w:rFonts w:ascii="Arial" w:eastAsia="Times New Roman" w:hAnsi="Arial" w:cs="Arial"/>
                <w:color w:val="984806" w:themeColor="accent6" w:themeShade="80"/>
                <w:sz w:val="40"/>
                <w:szCs w:val="40"/>
                <w:lang w:eastAsia="ru-RU"/>
              </w:rPr>
              <w:t>)</w:t>
            </w: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Принадлежность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noProof/>
                <w:color w:val="0B0080"/>
                <w:sz w:val="40"/>
                <w:szCs w:val="40"/>
                <w:lang w:eastAsia="ru-RU"/>
              </w:rPr>
              <w:drawing>
                <wp:inline distT="0" distB="0" distL="0" distR="0">
                  <wp:extent cx="203200" cy="101600"/>
                  <wp:effectExtent l="19050" t="0" r="6350" b="0"/>
                  <wp:docPr id="17" name="Рисунок 17" descr="https://upload.wikimedia.org/wikipedia/commons/thumb/a/a9/Flag_of_the_Soviet_Union.svg/22px-Flag_of_the_Soviet_Union.svg.png">
                    <a:hlinkClick xmlns:a="http://schemas.openxmlformats.org/drawingml/2006/main" r:id="rId11" tooltip="&quot;Союз Советских Социалистических Республик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a/a9/Flag_of_the_Soviet_Union.svg/22px-Flag_of_the_Soviet_Union.svg.png">
                            <a:hlinkClick r:id="rId11" tooltip="&quot;Союз Советских Социалистических Республик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0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 </w:t>
            </w:r>
            <w:hyperlink r:id="rId13" w:tooltip="Союз Советских Социалистических Республик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СССР</w:t>
              </w:r>
            </w:hyperlink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Род войск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hyperlink r:id="rId14" w:tooltip="Авиация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авиация</w:t>
              </w:r>
            </w:hyperlink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Годы службы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1941—1945</w:t>
            </w: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Звание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noProof/>
                <w:color w:val="0B0080"/>
                <w:sz w:val="40"/>
                <w:szCs w:val="40"/>
                <w:lang w:eastAsia="ru-RU"/>
              </w:rPr>
              <w:drawing>
                <wp:inline distT="0" distB="0" distL="0" distR="0">
                  <wp:extent cx="190500" cy="254000"/>
                  <wp:effectExtent l="19050" t="0" r="0" b="0"/>
                  <wp:docPr id="18" name="Рисунок 18" descr="Советская гвардия">
                    <a:hlinkClick xmlns:a="http://schemas.openxmlformats.org/drawingml/2006/main" r:id="rId15" tooltip="&quot;Советская гварди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оветская гвардия">
                            <a:hlinkClick r:id="rId15" tooltip="&quot;Советская гварди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2F3"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  <w:t> </w:t>
            </w:r>
            <w:r w:rsidRPr="007A52F3">
              <w:rPr>
                <w:rFonts w:ascii="Arial" w:eastAsia="Times New Roman" w:hAnsi="Arial" w:cs="Arial"/>
                <w:noProof/>
                <w:color w:val="0B0080"/>
                <w:sz w:val="40"/>
                <w:szCs w:val="40"/>
                <w:lang w:eastAsia="ru-RU"/>
              </w:rPr>
              <w:drawing>
                <wp:inline distT="0" distB="0" distL="0" distR="0">
                  <wp:extent cx="520700" cy="203200"/>
                  <wp:effectExtent l="19050" t="0" r="0" b="0"/>
                  <wp:docPr id="19" name="Рисунок 19" descr="Майор ВВС СССР">
                    <a:hlinkClick xmlns:a="http://schemas.openxmlformats.org/drawingml/2006/main" r:id="rId17" tooltip="&quot;Майор ВВС ССС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айор ВВС СССР">
                            <a:hlinkClick r:id="rId17" tooltip="&quot;Майор ВВС ССС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Часть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hyperlink r:id="rId19" w:tooltip="43-й гвардейский штурмовой авиационный полк (страница отсутствует)" w:history="1">
              <w:r w:rsidRPr="007A52F3">
                <w:rPr>
                  <w:rFonts w:ascii="Arial" w:eastAsia="Times New Roman" w:hAnsi="Arial" w:cs="Arial"/>
                  <w:color w:val="A55858"/>
                  <w:sz w:val="40"/>
                  <w:szCs w:val="40"/>
                  <w:lang w:eastAsia="ru-RU"/>
                </w:rPr>
                <w:t>43-й гвардейский штурмовой авиационный полк</w:t>
              </w:r>
            </w:hyperlink>
          </w:p>
        </w:tc>
      </w:tr>
      <w:tr w:rsidR="007A52F3" w:rsidRPr="007A52F3" w:rsidTr="007A52F3">
        <w:trPr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Сражения/войны</w:t>
            </w:r>
          </w:p>
        </w:tc>
        <w:tc>
          <w:tcPr>
            <w:tcW w:w="6826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  <w:hyperlink r:id="rId20" w:tooltip="Великая Отечественная война" w:history="1">
              <w:r w:rsidRPr="007A52F3">
                <w:rPr>
                  <w:rFonts w:ascii="Arial" w:eastAsia="Times New Roman" w:hAnsi="Arial" w:cs="Arial"/>
                  <w:color w:val="0B0080"/>
                  <w:sz w:val="40"/>
                  <w:szCs w:val="40"/>
                  <w:lang w:eastAsia="ru-RU"/>
                </w:rPr>
                <w:t>Великая Отечественная война</w:t>
              </w:r>
            </w:hyperlink>
          </w:p>
        </w:tc>
      </w:tr>
      <w:tr w:rsidR="007A52F3" w:rsidRPr="007A52F3" w:rsidTr="007A52F3">
        <w:trPr>
          <w:trHeight w:val="1115"/>
          <w:tblCellSpacing w:w="15" w:type="dxa"/>
        </w:trPr>
        <w:tc>
          <w:tcPr>
            <w:tcW w:w="3291" w:type="dxa"/>
            <w:shd w:val="clear" w:color="auto" w:fill="F8F9FA"/>
            <w:hideMark/>
          </w:tcPr>
          <w:p w:rsidR="007A52F3" w:rsidRPr="007A52F3" w:rsidRDefault="007A52F3" w:rsidP="007A52F3">
            <w:pPr>
              <w:spacing w:after="120" w:line="360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</w:pPr>
            <w:r w:rsidRPr="007A52F3">
              <w:rPr>
                <w:rFonts w:ascii="Arial" w:eastAsia="Times New Roman" w:hAnsi="Arial" w:cs="Arial"/>
                <w:b/>
                <w:bCs/>
                <w:color w:val="222222"/>
                <w:sz w:val="40"/>
                <w:szCs w:val="40"/>
                <w:lang w:eastAsia="ru-RU"/>
              </w:rPr>
              <w:t>Награды и премии</w:t>
            </w:r>
          </w:p>
        </w:tc>
        <w:tc>
          <w:tcPr>
            <w:tcW w:w="6826" w:type="dxa"/>
            <w:shd w:val="clear" w:color="auto" w:fill="F8F9F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7A52F3" w:rsidRPr="007A52F3" w:rsidTr="007A52F3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7A52F3" w:rsidRPr="007A52F3" w:rsidRDefault="007A52F3" w:rsidP="007A52F3">
            <w:pPr>
              <w:spacing w:after="0" w:line="360" w:lineRule="atLeast"/>
              <w:rPr>
                <w:rFonts w:ascii="Arial" w:eastAsia="Times New Roman" w:hAnsi="Arial" w:cs="Arial"/>
                <w:vanish/>
                <w:color w:val="222222"/>
                <w:sz w:val="40"/>
                <w:szCs w:val="40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5"/>
              <w:gridCol w:w="690"/>
              <w:gridCol w:w="690"/>
              <w:gridCol w:w="705"/>
            </w:tblGrid>
            <w:tr w:rsidR="007A52F3" w:rsidRPr="007A52F3" w:rsidTr="007A52F3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0" name="Рисунок 20" descr="Орден Ленина">
                          <a:hlinkClick xmlns:a="http://schemas.openxmlformats.org/drawingml/2006/main" r:id="rId21" tooltip="&quot;Орден Ленина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Орден Ленина">
                                  <a:hlinkClick r:id="rId21" tooltip="&quot;Орден Ленина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1" name="Рисунок 21" descr="Орден Красного Знамени">
                          <a:hlinkClick xmlns:a="http://schemas.openxmlformats.org/drawingml/2006/main" r:id="rId23" tooltip="&quot;Орден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Орден Красного Знамени">
                                  <a:hlinkClick r:id="rId23" tooltip="&quot;Орден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2" name="Рисунок 22" descr="Орден Красного Знамени">
                          <a:hlinkClick xmlns:a="http://schemas.openxmlformats.org/drawingml/2006/main" r:id="rId23" tooltip="&quot;Орден Красного Знам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Орден Красного Знамени">
                                  <a:hlinkClick r:id="rId23" tooltip="&quot;Орден Красного Знам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3" name="Рисунок 23" descr="Орден Александра Невского">
                          <a:hlinkClick xmlns:a="http://schemas.openxmlformats.org/drawingml/2006/main" r:id="rId25" tooltip="&quot;Орден Александра Невског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Орден Александра Невского">
                                  <a:hlinkClick r:id="rId25" tooltip="&quot;Орден Александра Невског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A52F3" w:rsidRPr="007A52F3" w:rsidTr="007A52F3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4" name="Рисунок 24" descr="Орден Отечественной войны II степени">
                          <a:hlinkClick xmlns:a="http://schemas.openxmlformats.org/drawingml/2006/main" r:id="rId27" tooltip="&quot;Орден Отечественной войны II степени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Орден Отечественной войны II степени">
                                  <a:hlinkClick r:id="rId27" tooltip="&quot;Орден Отечественной войны II степени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  <w:r w:rsidRPr="007A52F3">
                    <w:rPr>
                      <w:rFonts w:ascii="Times New Roman" w:eastAsia="Times New Roman" w:hAnsi="Times New Roman" w:cs="Times New Roman"/>
                      <w:noProof/>
                      <w:color w:val="0B0080"/>
                      <w:sz w:val="40"/>
                      <w:szCs w:val="40"/>
                      <w:lang w:eastAsia="ru-RU"/>
                    </w:rPr>
                    <w:drawing>
                      <wp:inline distT="0" distB="0" distL="0" distR="0">
                        <wp:extent cx="381000" cy="165100"/>
                        <wp:effectExtent l="19050" t="0" r="0" b="0"/>
                        <wp:docPr id="25" name="Рисунок 25" descr="Орден Красной Звезды">
                          <a:hlinkClick xmlns:a="http://schemas.openxmlformats.org/drawingml/2006/main" r:id="rId29" tooltip="&quot;Орден Красной Звезды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Орден Красной Звезды">
                                  <a:hlinkClick r:id="rId29" tooltip="&quot;Орден Красной Звезды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6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7A52F3" w:rsidRPr="007A52F3" w:rsidRDefault="007A52F3" w:rsidP="007A52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7A52F3" w:rsidRPr="007A52F3" w:rsidRDefault="007A52F3" w:rsidP="007A52F3">
            <w:pPr>
              <w:spacing w:after="120" w:line="360" w:lineRule="atLeast"/>
              <w:rPr>
                <w:rFonts w:ascii="Arial" w:eastAsia="Times New Roman" w:hAnsi="Arial" w:cs="Arial"/>
                <w:color w:val="222222"/>
                <w:sz w:val="40"/>
                <w:szCs w:val="40"/>
                <w:lang w:eastAsia="ru-RU"/>
              </w:rPr>
            </w:pPr>
          </w:p>
        </w:tc>
      </w:tr>
    </w:tbl>
    <w:p w:rsidR="00636D57" w:rsidRDefault="00636D57" w:rsidP="007A52F3">
      <w:pPr>
        <w:jc w:val="both"/>
      </w:pPr>
    </w:p>
    <w:sectPr w:rsidR="00636D57" w:rsidSect="007A52F3">
      <w:pgSz w:w="11906" w:h="16838"/>
      <w:pgMar w:top="1134" w:right="850" w:bottom="1134" w:left="1701" w:header="708" w:footer="708" w:gutter="0"/>
      <w:pgBorders w:offsetFrom="page">
        <w:top w:val="doubleDiamonds" w:sz="16" w:space="24" w:color="A2A9B1"/>
        <w:left w:val="doubleDiamonds" w:sz="16" w:space="24" w:color="A2A9B1"/>
        <w:bottom w:val="doubleDiamonds" w:sz="16" w:space="24" w:color="A2A9B1"/>
        <w:right w:val="doubleDiamonds" w:sz="16" w:space="24" w:color="A2A9B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A52F3"/>
    <w:rsid w:val="00636D57"/>
    <w:rsid w:val="007A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7A52F3"/>
  </w:style>
  <w:style w:type="character" w:styleId="a3">
    <w:name w:val="Hyperlink"/>
    <w:basedOn w:val="a0"/>
    <w:uiPriority w:val="99"/>
    <w:semiHidden/>
    <w:unhideWhenUsed/>
    <w:rsid w:val="007A52F3"/>
    <w:rPr>
      <w:color w:val="0000FF"/>
      <w:u w:val="single"/>
    </w:rPr>
  </w:style>
  <w:style w:type="character" w:customStyle="1" w:styleId="nowrap">
    <w:name w:val="nowrap"/>
    <w:basedOn w:val="a0"/>
    <w:rsid w:val="007A52F3"/>
  </w:style>
  <w:style w:type="character" w:customStyle="1" w:styleId="flagicon">
    <w:name w:val="flagicon"/>
    <w:basedOn w:val="a0"/>
    <w:rsid w:val="007A52F3"/>
  </w:style>
  <w:style w:type="character" w:customStyle="1" w:styleId="wrap">
    <w:name w:val="wrap"/>
    <w:basedOn w:val="a0"/>
    <w:rsid w:val="007A52F3"/>
  </w:style>
  <w:style w:type="paragraph" w:styleId="a4">
    <w:name w:val="Balloon Text"/>
    <w:basedOn w:val="a"/>
    <w:link w:val="a5"/>
    <w:uiPriority w:val="99"/>
    <w:semiHidden/>
    <w:unhideWhenUsed/>
    <w:rsid w:val="007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5_%D0%B3%D0%BE%D0%B4" TargetMode="External"/><Relationship Id="rId13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E%D1%80%D0%B4%D0%B5%D0%BD_%D0%9B%D0%B5%D0%BD%D0%B8%D0%BD%D0%B0" TargetMode="External"/><Relationship Id="rId7" Type="http://schemas.openxmlformats.org/officeDocument/2006/relationships/hyperlink" Target="https://ru.wikipedia.org/wiki/24_%D0%BC%D0%B0%D1%80%D1%82%D0%B0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ru.wikipedia.org/wiki/%D0%9C%D0%B0%D0%B9%D0%BE%D1%80" TargetMode="External"/><Relationship Id="rId25" Type="http://schemas.openxmlformats.org/officeDocument/2006/relationships/hyperlink" Target="https://ru.wikipedia.org/wiki/%D0%9E%D1%80%D0%B4%D0%B5%D0%BD_%D0%90%D0%BB%D0%B5%D0%BA%D1%81%D0%B0%D0%BD%D0%B4%D1%80%D0%B0_%D0%9D%D0%B5%D0%B2%D1%81%D0%BA%D0%BE%D0%B3%D0%BE_(%D0%A1%D0%A1%D0%A1%D0%A0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9" Type="http://schemas.openxmlformats.org/officeDocument/2006/relationships/hyperlink" Target="https://ru.wikipedia.org/wiki/%D0%9E%D1%80%D0%B4%D0%B5%D0%BD_%D0%9A%D1%80%D0%B0%D1%81%D0%BD%D0%BE%D0%B9_%D0%97%D0%B2%D0%B5%D0%B7%D0%B4%D1%8B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1%D1%81%D0%B8%D0%B9%D1%81%D0%BA%D0%B0%D1%8F_%D0%B8%D0%BC%D0%BF%D0%B5%D1%80%D0%B8%D1%8F" TargetMode="External"/><Relationship Id="rId11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1911_%D0%B3%D0%BE%D0%B4" TargetMode="External"/><Relationship Id="rId15" Type="http://schemas.openxmlformats.org/officeDocument/2006/relationships/hyperlink" Target="https://ru.wikipedia.org/wiki/%D0%A1%D0%BE%D0%B2%D0%B5%D1%82%D1%81%D0%BA%D0%B0%D1%8F_%D0%B3%D0%B2%D0%B0%D1%80%D0%B4%D0%B8%D1%8F" TargetMode="External"/><Relationship Id="rId23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ru.wikipedia.org/wiki/%D0%9F%D0%BE%D0%BB%D1%8C%D1%88%D0%B0" TargetMode="External"/><Relationship Id="rId19" Type="http://schemas.openxmlformats.org/officeDocument/2006/relationships/hyperlink" Target="https://ru.wikipedia.org/w/index.php?title=43-%D0%B9_%D0%B3%D0%B2%D0%B0%D1%80%D0%B4%D0%B5%D0%B9%D1%81%D0%BA%D0%B8%D0%B9_%D1%88%D1%82%D1%83%D1%80%D0%BC%D0%BE%D0%B2%D0%BE%D0%B9_%D0%B0%D0%B2%D0%B8%D0%B0%D1%86%D0%B8%D0%BE%D0%BD%D0%BD%D1%8B%D0%B9_%D0%BF%D0%BE%D0%BB%D0%BA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4%D0%B0%D0%BD%D1%86%D0%B8%D0%B3" TargetMode="External"/><Relationship Id="rId14" Type="http://schemas.openxmlformats.org/officeDocument/2006/relationships/hyperlink" Target="https://ru.wikipedia.org/wiki/%D0%90%D0%B2%D0%B8%D0%B0%D1%86%D0%B8%D1%8F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2215</Characters>
  <Application>Microsoft Office Word</Application>
  <DocSecurity>0</DocSecurity>
  <Lines>18</Lines>
  <Paragraphs>5</Paragraphs>
  <ScaleCrop>false</ScaleCrop>
  <Company>DG Win&amp;Soft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кккк</cp:lastModifiedBy>
  <cp:revision>2</cp:revision>
  <dcterms:created xsi:type="dcterms:W3CDTF">2019-09-22T09:53:00Z</dcterms:created>
  <dcterms:modified xsi:type="dcterms:W3CDTF">2019-09-22T10:03:00Z</dcterms:modified>
</cp:coreProperties>
</file>